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4836" w14:textId="77777777" w:rsidR="0082253E" w:rsidRPr="00953B8C" w:rsidRDefault="0082253E" w:rsidP="0082253E">
      <w:pPr>
        <w:ind w:hanging="11"/>
      </w:pPr>
      <w:r w:rsidRPr="00953B8C">
        <w:t xml:space="preserve">Appendix No.4 </w:t>
      </w:r>
      <w:proofErr w:type="spellStart"/>
      <w:r w:rsidRPr="00953B8C">
        <w:t>Bidders</w:t>
      </w:r>
      <w:proofErr w:type="spellEnd"/>
      <w:r w:rsidRPr="00953B8C">
        <w:t xml:space="preserve"> Statement</w:t>
      </w:r>
    </w:p>
    <w:p w14:paraId="6B7E8BFE" w14:textId="01899712" w:rsidR="003C107F" w:rsidRPr="003C107F" w:rsidRDefault="003C107F" w:rsidP="0082253E">
      <w:pPr>
        <w:ind w:hanging="11"/>
        <w:rPr>
          <w:b/>
          <w:bCs/>
        </w:rPr>
      </w:pPr>
      <w:r w:rsidRPr="003C107F">
        <w:rPr>
          <w:b/>
          <w:bCs/>
        </w:rPr>
        <w:t xml:space="preserve">TENDER PARTICIPANT STATEMENT WITH REFERENCE TO SANCTIONS IMPOSED WITH REFERENCE TO THE INVASION OF RUSSIAN FEDERATION ON UKRAINE AND </w:t>
      </w:r>
      <w:r>
        <w:rPr>
          <w:b/>
          <w:bCs/>
        </w:rPr>
        <w:t xml:space="preserve">WITH REFERENCE TO </w:t>
      </w:r>
      <w:r w:rsidRPr="003C107F">
        <w:rPr>
          <w:b/>
          <w:bCs/>
        </w:rPr>
        <w:t>OTHER CONFLICTS</w:t>
      </w:r>
    </w:p>
    <w:p w14:paraId="405E670B" w14:textId="1EF03714" w:rsidR="00A452C3" w:rsidRDefault="003C107F" w:rsidP="00A452C3">
      <w:pPr>
        <w:pStyle w:val="Akapitzlist"/>
        <w:numPr>
          <w:ilvl w:val="0"/>
          <w:numId w:val="1"/>
        </w:numPr>
        <w:ind w:hanging="720"/>
        <w:jc w:val="both"/>
        <w:rPr>
          <w:b/>
          <w:bCs/>
          <w:caps/>
        </w:rPr>
      </w:pPr>
      <w:r>
        <w:rPr>
          <w:b/>
          <w:bCs/>
          <w:caps/>
        </w:rPr>
        <w:t>REPRESENTATIONS OF THE TENDER PARTICIPANT (THE BUYER)</w:t>
      </w:r>
    </w:p>
    <w:p w14:paraId="00A3F5EE" w14:textId="77777777" w:rsidR="00A452C3" w:rsidRDefault="00A452C3" w:rsidP="00A452C3">
      <w:pPr>
        <w:pStyle w:val="Akapitzlist"/>
        <w:jc w:val="both"/>
        <w:rPr>
          <w:b/>
          <w:bCs/>
          <w:caps/>
        </w:rPr>
      </w:pPr>
    </w:p>
    <w:p w14:paraId="2D1E5246" w14:textId="21664555" w:rsidR="00A452C3" w:rsidRDefault="00A452C3" w:rsidP="00A452C3">
      <w:pPr>
        <w:pStyle w:val="Akapitzlist"/>
        <w:numPr>
          <w:ilvl w:val="1"/>
          <w:numId w:val="1"/>
        </w:numPr>
        <w:ind w:left="709" w:hanging="709"/>
        <w:jc w:val="both"/>
      </w:pPr>
      <w:r w:rsidRPr="00204BB2">
        <w:t xml:space="preserve">The </w:t>
      </w:r>
      <w:proofErr w:type="spellStart"/>
      <w:r w:rsidRPr="00204BB2">
        <w:t>Buyer</w:t>
      </w:r>
      <w:proofErr w:type="spellEnd"/>
      <w:r w:rsidRPr="00204BB2">
        <w:t xml:space="preserve"> </w:t>
      </w:r>
      <w:proofErr w:type="spellStart"/>
      <w:r w:rsidRPr="00204BB2">
        <w:t>declares</w:t>
      </w:r>
      <w:proofErr w:type="spellEnd"/>
      <w:r w:rsidRPr="00204BB2">
        <w:t xml:space="preserve"> </w:t>
      </w:r>
      <w:proofErr w:type="spellStart"/>
      <w:r w:rsidRPr="00204BB2">
        <w:t>that</w:t>
      </w:r>
      <w:proofErr w:type="spellEnd"/>
      <w:r w:rsidRPr="00204BB2">
        <w:t xml:space="preserve">, to the </w:t>
      </w:r>
      <w:proofErr w:type="spellStart"/>
      <w:r w:rsidRPr="00204BB2">
        <w:t>best</w:t>
      </w:r>
      <w:proofErr w:type="spellEnd"/>
      <w:r w:rsidRPr="00204BB2">
        <w:t xml:space="preserve"> of </w:t>
      </w:r>
      <w:proofErr w:type="spellStart"/>
      <w:r w:rsidRPr="00204BB2">
        <w:t>its</w:t>
      </w:r>
      <w:proofErr w:type="spellEnd"/>
      <w:r w:rsidRPr="00204BB2">
        <w:t xml:space="preserve"> </w:t>
      </w:r>
      <w:proofErr w:type="spellStart"/>
      <w:r w:rsidRPr="00204BB2">
        <w:t>knowledge</w:t>
      </w:r>
      <w:proofErr w:type="spellEnd"/>
      <w:r w:rsidRPr="00204BB2">
        <w:t xml:space="preserve">, as </w:t>
      </w:r>
      <w:proofErr w:type="spellStart"/>
      <w:r w:rsidRPr="00204BB2">
        <w:t>at</w:t>
      </w:r>
      <w:proofErr w:type="spellEnd"/>
      <w:r w:rsidRPr="00204BB2">
        <w:t xml:space="preserve"> the </w:t>
      </w:r>
      <w:proofErr w:type="spellStart"/>
      <w:r w:rsidRPr="00204BB2">
        <w:t>date</w:t>
      </w:r>
      <w:proofErr w:type="spellEnd"/>
      <w:r w:rsidRPr="00204BB2">
        <w:t xml:space="preserve"> of the</w:t>
      </w:r>
      <w:r w:rsidR="003C107F">
        <w:t xml:space="preserve"> bid </w:t>
      </w:r>
      <w:proofErr w:type="spellStart"/>
      <w:r w:rsidR="003C107F">
        <w:t>subission</w:t>
      </w:r>
      <w:proofErr w:type="spellEnd"/>
      <w:r w:rsidRPr="00204BB2">
        <w:t xml:space="preserve">, </w:t>
      </w:r>
      <w:proofErr w:type="spellStart"/>
      <w:r w:rsidRPr="00204BB2">
        <w:t>it</w:t>
      </w:r>
      <w:proofErr w:type="spellEnd"/>
      <w:r w:rsidRPr="00204BB2">
        <w:t xml:space="preserve"> and </w:t>
      </w:r>
      <w:proofErr w:type="spellStart"/>
      <w:r w:rsidRPr="00204BB2">
        <w:t>its</w:t>
      </w:r>
      <w:proofErr w:type="spellEnd"/>
      <w:r w:rsidRPr="00204BB2">
        <w:t xml:space="preserve"> </w:t>
      </w:r>
      <w:proofErr w:type="spellStart"/>
      <w:r w:rsidRPr="00204BB2">
        <w:t>subsidiaries</w:t>
      </w:r>
      <w:proofErr w:type="spellEnd"/>
      <w:r w:rsidRPr="00204BB2">
        <w:t xml:space="preserve">, </w:t>
      </w:r>
      <w:proofErr w:type="spellStart"/>
      <w:r w:rsidRPr="00204BB2">
        <w:t>parent</w:t>
      </w:r>
      <w:proofErr w:type="spellEnd"/>
      <w:r w:rsidRPr="00204BB2">
        <w:t xml:space="preserve"> </w:t>
      </w:r>
      <w:proofErr w:type="spellStart"/>
      <w:r w:rsidRPr="00204BB2">
        <w:t>companies</w:t>
      </w:r>
      <w:proofErr w:type="spellEnd"/>
      <w:r w:rsidRPr="00204BB2">
        <w:t xml:space="preserve"> and </w:t>
      </w:r>
      <w:proofErr w:type="spellStart"/>
      <w:r w:rsidRPr="00204BB2">
        <w:t>members</w:t>
      </w:r>
      <w:proofErr w:type="spellEnd"/>
      <w:r w:rsidRPr="00204BB2">
        <w:t xml:space="preserve"> of </w:t>
      </w:r>
      <w:proofErr w:type="spellStart"/>
      <w:r w:rsidRPr="00204BB2">
        <w:t>its</w:t>
      </w:r>
      <w:proofErr w:type="spellEnd"/>
      <w:r w:rsidRPr="00204BB2">
        <w:t xml:space="preserve"> </w:t>
      </w:r>
      <w:proofErr w:type="spellStart"/>
      <w:r w:rsidRPr="00204BB2">
        <w:t>bodies</w:t>
      </w:r>
      <w:proofErr w:type="spellEnd"/>
      <w:r w:rsidRPr="00204BB2">
        <w:t xml:space="preserve"> and </w:t>
      </w:r>
      <w:proofErr w:type="spellStart"/>
      <w:r w:rsidRPr="00204BB2">
        <w:t>persons</w:t>
      </w:r>
      <w:proofErr w:type="spellEnd"/>
      <w:r w:rsidRPr="00204BB2">
        <w:t xml:space="preserve"> </w:t>
      </w:r>
      <w:proofErr w:type="spellStart"/>
      <w:r w:rsidRPr="00204BB2">
        <w:t>acting</w:t>
      </w:r>
      <w:proofErr w:type="spellEnd"/>
      <w:r w:rsidRPr="00204BB2">
        <w:t xml:space="preserve"> on </w:t>
      </w:r>
      <w:proofErr w:type="spellStart"/>
      <w:r w:rsidRPr="00204BB2">
        <w:t>its</w:t>
      </w:r>
      <w:proofErr w:type="spellEnd"/>
      <w:r w:rsidRPr="00204BB2">
        <w:t xml:space="preserve"> </w:t>
      </w:r>
      <w:proofErr w:type="spellStart"/>
      <w:r w:rsidRPr="00204BB2">
        <w:t>behalf</w:t>
      </w:r>
      <w:proofErr w:type="spellEnd"/>
      <w:r w:rsidRPr="00204BB2">
        <w:t>:</w:t>
      </w:r>
    </w:p>
    <w:p w14:paraId="7F4724B7" w14:textId="77777777" w:rsidR="00A452C3" w:rsidRDefault="00A452C3" w:rsidP="00A452C3">
      <w:pPr>
        <w:pStyle w:val="Akapitzlist"/>
        <w:ind w:left="709"/>
        <w:jc w:val="both"/>
      </w:pPr>
    </w:p>
    <w:p w14:paraId="67586B4A" w14:textId="77777777" w:rsidR="00A452C3" w:rsidRDefault="00A452C3" w:rsidP="00A452C3">
      <w:pPr>
        <w:pStyle w:val="Akapitzlist"/>
        <w:numPr>
          <w:ilvl w:val="2"/>
          <w:numId w:val="1"/>
        </w:numPr>
        <w:ind w:left="1418"/>
        <w:jc w:val="both"/>
      </w:pPr>
      <w:proofErr w:type="spellStart"/>
      <w:r w:rsidRPr="00204BB2">
        <w:t>are</w:t>
      </w:r>
      <w:proofErr w:type="spellEnd"/>
      <w:r w:rsidRPr="00204BB2">
        <w:t xml:space="preserve"> in </w:t>
      </w:r>
      <w:proofErr w:type="spellStart"/>
      <w:r w:rsidRPr="00204BB2">
        <w:t>compliance</w:t>
      </w:r>
      <w:proofErr w:type="spellEnd"/>
      <w:r w:rsidRPr="00204BB2">
        <w:t xml:space="preserve"> with the </w:t>
      </w:r>
      <w:proofErr w:type="spellStart"/>
      <w:r w:rsidRPr="00204BB2">
        <w:t>sanctions</w:t>
      </w:r>
      <w:proofErr w:type="spellEnd"/>
      <w:r w:rsidRPr="00204BB2">
        <w:t xml:space="preserve"> </w:t>
      </w:r>
      <w:proofErr w:type="spellStart"/>
      <w:r w:rsidRPr="00204BB2">
        <w:t>regulations</w:t>
      </w:r>
      <w:proofErr w:type="spellEnd"/>
      <w:r w:rsidRPr="00204BB2">
        <w:t xml:space="preserve"> </w:t>
      </w:r>
      <w:proofErr w:type="spellStart"/>
      <w:r w:rsidRPr="00204BB2">
        <w:t>introduced</w:t>
      </w:r>
      <w:proofErr w:type="spellEnd"/>
      <w:r w:rsidRPr="00204BB2">
        <w:t xml:space="preserve"> by the Republic of Poland, the United Nations and the </w:t>
      </w:r>
      <w:proofErr w:type="spellStart"/>
      <w:r w:rsidRPr="00204BB2">
        <w:t>European</w:t>
      </w:r>
      <w:proofErr w:type="spellEnd"/>
      <w:r w:rsidRPr="00204BB2">
        <w:t xml:space="preserve"> Union, (the "</w:t>
      </w:r>
      <w:proofErr w:type="spellStart"/>
      <w:r w:rsidRPr="00204BB2">
        <w:t>Sanctions</w:t>
      </w:r>
      <w:proofErr w:type="spellEnd"/>
      <w:r w:rsidRPr="00204BB2">
        <w:t xml:space="preserve"> </w:t>
      </w:r>
      <w:proofErr w:type="spellStart"/>
      <w:r w:rsidRPr="00204BB2">
        <w:t>Regulations</w:t>
      </w:r>
      <w:proofErr w:type="spellEnd"/>
      <w:r w:rsidRPr="00204BB2">
        <w:t>");</w:t>
      </w:r>
    </w:p>
    <w:p w14:paraId="4618E035" w14:textId="77777777" w:rsidR="00A452C3" w:rsidRDefault="00A452C3" w:rsidP="00A452C3">
      <w:pPr>
        <w:pStyle w:val="Akapitzlist"/>
        <w:ind w:left="1418"/>
        <w:jc w:val="both"/>
      </w:pPr>
    </w:p>
    <w:p w14:paraId="435E216D" w14:textId="77777777" w:rsidR="00A452C3" w:rsidRDefault="00A452C3" w:rsidP="00A452C3">
      <w:pPr>
        <w:pStyle w:val="Akapitzlist"/>
        <w:numPr>
          <w:ilvl w:val="2"/>
          <w:numId w:val="1"/>
        </w:numPr>
        <w:ind w:left="1418"/>
        <w:jc w:val="both"/>
      </w:pPr>
      <w:proofErr w:type="spellStart"/>
      <w:r w:rsidRPr="00204BB2">
        <w:t>are</w:t>
      </w:r>
      <w:proofErr w:type="spellEnd"/>
      <w:r w:rsidRPr="00204BB2">
        <w:t xml:space="preserve"> not </w:t>
      </w:r>
      <w:proofErr w:type="spellStart"/>
      <w:r w:rsidRPr="00204BB2">
        <w:t>subject</w:t>
      </w:r>
      <w:proofErr w:type="spellEnd"/>
      <w:r w:rsidRPr="00204BB2">
        <w:t xml:space="preserve"> to </w:t>
      </w:r>
      <w:proofErr w:type="spellStart"/>
      <w:r w:rsidRPr="00204BB2">
        <w:t>any</w:t>
      </w:r>
      <w:proofErr w:type="spellEnd"/>
      <w:r w:rsidRPr="00204BB2">
        <w:t xml:space="preserve"> </w:t>
      </w:r>
      <w:proofErr w:type="spellStart"/>
      <w:r w:rsidRPr="00204BB2">
        <w:t>sanctions</w:t>
      </w:r>
      <w:proofErr w:type="spellEnd"/>
      <w:r w:rsidRPr="00204BB2">
        <w:t xml:space="preserve">, </w:t>
      </w:r>
      <w:proofErr w:type="spellStart"/>
      <w:r w:rsidRPr="00204BB2">
        <w:t>including</w:t>
      </w:r>
      <w:proofErr w:type="spellEnd"/>
      <w:r w:rsidRPr="00204BB2">
        <w:t xml:space="preserve"> </w:t>
      </w:r>
      <w:proofErr w:type="spellStart"/>
      <w:r w:rsidRPr="00204BB2">
        <w:t>economic</w:t>
      </w:r>
      <w:proofErr w:type="spellEnd"/>
      <w:r w:rsidRPr="00204BB2">
        <w:t xml:space="preserve"> </w:t>
      </w:r>
      <w:proofErr w:type="spellStart"/>
      <w:r w:rsidRPr="00204BB2">
        <w:t>sanctions</w:t>
      </w:r>
      <w:proofErr w:type="spellEnd"/>
      <w:r w:rsidRPr="00204BB2">
        <w:t xml:space="preserve">, trade </w:t>
      </w:r>
      <w:proofErr w:type="spellStart"/>
      <w:r w:rsidRPr="00204BB2">
        <w:t>embargoes</w:t>
      </w:r>
      <w:proofErr w:type="spellEnd"/>
      <w:r w:rsidRPr="00204BB2">
        <w:t xml:space="preserve"> </w:t>
      </w:r>
      <w:proofErr w:type="spellStart"/>
      <w:r w:rsidRPr="00204BB2">
        <w:t>or</w:t>
      </w:r>
      <w:proofErr w:type="spellEnd"/>
      <w:r w:rsidRPr="00204BB2">
        <w:t xml:space="preserve"> </w:t>
      </w:r>
      <w:proofErr w:type="spellStart"/>
      <w:r w:rsidRPr="00204BB2">
        <w:t>other</w:t>
      </w:r>
      <w:proofErr w:type="spellEnd"/>
      <w:r w:rsidRPr="00204BB2">
        <w:t xml:space="preserve"> </w:t>
      </w:r>
      <w:proofErr w:type="spellStart"/>
      <w:r w:rsidRPr="00204BB2">
        <w:t>restrictive</w:t>
      </w:r>
      <w:proofErr w:type="spellEnd"/>
      <w:r w:rsidRPr="00204BB2">
        <w:t xml:space="preserve"> </w:t>
      </w:r>
      <w:proofErr w:type="spellStart"/>
      <w:r w:rsidRPr="00204BB2">
        <w:t>measures</w:t>
      </w:r>
      <w:proofErr w:type="spellEnd"/>
      <w:r w:rsidRPr="00204BB2">
        <w:t xml:space="preserve"> </w:t>
      </w:r>
      <w:proofErr w:type="spellStart"/>
      <w:r w:rsidRPr="00204BB2">
        <w:t>imposed</w:t>
      </w:r>
      <w:proofErr w:type="spellEnd"/>
      <w:r w:rsidRPr="00204BB2">
        <w:t xml:space="preserve"> </w:t>
      </w:r>
      <w:proofErr w:type="spellStart"/>
      <w:r w:rsidRPr="00204BB2">
        <w:t>under</w:t>
      </w:r>
      <w:proofErr w:type="spellEnd"/>
      <w:r w:rsidRPr="00204BB2">
        <w:t xml:space="preserve"> the </w:t>
      </w:r>
      <w:proofErr w:type="spellStart"/>
      <w:r w:rsidRPr="00204BB2">
        <w:t>Sanctions</w:t>
      </w:r>
      <w:proofErr w:type="spellEnd"/>
      <w:r w:rsidRPr="00204BB2">
        <w:t xml:space="preserve"> </w:t>
      </w:r>
      <w:proofErr w:type="spellStart"/>
      <w:r w:rsidRPr="00204BB2">
        <w:t>Regulations</w:t>
      </w:r>
      <w:proofErr w:type="spellEnd"/>
      <w:r w:rsidRPr="00204BB2">
        <w:t xml:space="preserve"> and </w:t>
      </w:r>
      <w:proofErr w:type="spellStart"/>
      <w:r w:rsidRPr="00204BB2">
        <w:t>are</w:t>
      </w:r>
      <w:proofErr w:type="spellEnd"/>
      <w:r w:rsidRPr="00204BB2">
        <w:t xml:space="preserve"> not </w:t>
      </w:r>
      <w:proofErr w:type="spellStart"/>
      <w:r w:rsidRPr="00204BB2">
        <w:t>legal</w:t>
      </w:r>
      <w:proofErr w:type="spellEnd"/>
      <w:r w:rsidRPr="00204BB2">
        <w:t xml:space="preserve"> </w:t>
      </w:r>
      <w:proofErr w:type="spellStart"/>
      <w:r w:rsidRPr="00204BB2">
        <w:t>or</w:t>
      </w:r>
      <w:proofErr w:type="spellEnd"/>
      <w:r w:rsidRPr="00204BB2">
        <w:t xml:space="preserve"> </w:t>
      </w:r>
      <w:proofErr w:type="spellStart"/>
      <w:r w:rsidRPr="00204BB2">
        <w:t>natural</w:t>
      </w:r>
      <w:proofErr w:type="spellEnd"/>
      <w:r w:rsidRPr="00204BB2">
        <w:t xml:space="preserve"> </w:t>
      </w:r>
      <w:proofErr w:type="spellStart"/>
      <w:r w:rsidRPr="00204BB2">
        <w:t>persons</w:t>
      </w:r>
      <w:proofErr w:type="spellEnd"/>
      <w:r w:rsidRPr="00204BB2">
        <w:t xml:space="preserve"> with </w:t>
      </w:r>
      <w:proofErr w:type="spellStart"/>
      <w:r w:rsidRPr="00204BB2">
        <w:t>whom</w:t>
      </w:r>
      <w:proofErr w:type="spellEnd"/>
      <w:r w:rsidRPr="00204BB2">
        <w:t xml:space="preserve"> the </w:t>
      </w:r>
      <w:proofErr w:type="spellStart"/>
      <w:r w:rsidRPr="00204BB2">
        <w:t>Sanctions</w:t>
      </w:r>
      <w:proofErr w:type="spellEnd"/>
      <w:r w:rsidRPr="00204BB2">
        <w:t xml:space="preserve"> </w:t>
      </w:r>
      <w:proofErr w:type="spellStart"/>
      <w:r w:rsidRPr="00204BB2">
        <w:t>Regulations</w:t>
      </w:r>
      <w:proofErr w:type="spellEnd"/>
      <w:r w:rsidRPr="00204BB2">
        <w:t xml:space="preserve"> </w:t>
      </w:r>
      <w:proofErr w:type="spellStart"/>
      <w:r w:rsidRPr="00204BB2">
        <w:t>prohibit</w:t>
      </w:r>
      <w:proofErr w:type="spellEnd"/>
      <w:r w:rsidRPr="00204BB2">
        <w:t xml:space="preserve"> </w:t>
      </w:r>
      <w:proofErr w:type="spellStart"/>
      <w:r w:rsidRPr="00204BB2">
        <w:t>transactions</w:t>
      </w:r>
      <w:proofErr w:type="spellEnd"/>
      <w:r w:rsidRPr="00204BB2">
        <w:t xml:space="preserve"> (</w:t>
      </w:r>
      <w:proofErr w:type="spellStart"/>
      <w:r w:rsidRPr="00204BB2">
        <w:t>hereinafter</w:t>
      </w:r>
      <w:proofErr w:type="spellEnd"/>
      <w:r w:rsidRPr="00204BB2">
        <w:t>: the "</w:t>
      </w:r>
      <w:proofErr w:type="spellStart"/>
      <w:r w:rsidRPr="00204BB2">
        <w:t>Sanctioned</w:t>
      </w:r>
      <w:proofErr w:type="spellEnd"/>
      <w:r w:rsidRPr="00204BB2">
        <w:t xml:space="preserve"> </w:t>
      </w:r>
      <w:proofErr w:type="spellStart"/>
      <w:r w:rsidRPr="00204BB2">
        <w:t>Entity</w:t>
      </w:r>
      <w:proofErr w:type="spellEnd"/>
      <w:r w:rsidRPr="00204BB2">
        <w:t>");</w:t>
      </w:r>
    </w:p>
    <w:p w14:paraId="0D353A14" w14:textId="77777777" w:rsidR="00A452C3" w:rsidRDefault="00A452C3" w:rsidP="00A452C3">
      <w:pPr>
        <w:pStyle w:val="Akapitzlist"/>
        <w:ind w:left="1418"/>
        <w:jc w:val="both"/>
      </w:pPr>
    </w:p>
    <w:p w14:paraId="4E01BED2" w14:textId="77777777" w:rsidR="00A452C3" w:rsidRDefault="00A452C3" w:rsidP="00A452C3">
      <w:pPr>
        <w:pStyle w:val="Akapitzlist"/>
        <w:numPr>
          <w:ilvl w:val="2"/>
          <w:numId w:val="1"/>
        </w:numPr>
        <w:ind w:left="1418"/>
        <w:jc w:val="both"/>
      </w:pPr>
      <w:proofErr w:type="spellStart"/>
      <w:r w:rsidRPr="00204BB2">
        <w:t>are</w:t>
      </w:r>
      <w:proofErr w:type="spellEnd"/>
      <w:r w:rsidRPr="00204BB2">
        <w:t xml:space="preserve"> not </w:t>
      </w:r>
      <w:proofErr w:type="spellStart"/>
      <w:r w:rsidRPr="00204BB2">
        <w:t>directly</w:t>
      </w:r>
      <w:proofErr w:type="spellEnd"/>
      <w:r w:rsidRPr="00204BB2">
        <w:t xml:space="preserve"> </w:t>
      </w:r>
      <w:proofErr w:type="spellStart"/>
      <w:r w:rsidRPr="00204BB2">
        <w:t>or</w:t>
      </w:r>
      <w:proofErr w:type="spellEnd"/>
      <w:r w:rsidRPr="00204BB2">
        <w:t xml:space="preserve"> </w:t>
      </w:r>
      <w:proofErr w:type="spellStart"/>
      <w:r w:rsidRPr="00204BB2">
        <w:t>indirectly</w:t>
      </w:r>
      <w:proofErr w:type="spellEnd"/>
      <w:r w:rsidRPr="00204BB2">
        <w:t xml:space="preserve"> </w:t>
      </w:r>
      <w:proofErr w:type="spellStart"/>
      <w:r w:rsidRPr="00204BB2">
        <w:t>owned</w:t>
      </w:r>
      <w:proofErr w:type="spellEnd"/>
      <w:r w:rsidRPr="00204BB2">
        <w:t xml:space="preserve"> </w:t>
      </w:r>
      <w:proofErr w:type="spellStart"/>
      <w:r w:rsidRPr="00204BB2">
        <w:t>or</w:t>
      </w:r>
      <w:proofErr w:type="spellEnd"/>
      <w:r w:rsidRPr="00204BB2">
        <w:t xml:space="preserve"> </w:t>
      </w:r>
      <w:proofErr w:type="spellStart"/>
      <w:r w:rsidRPr="00204BB2">
        <w:t>controlled</w:t>
      </w:r>
      <w:proofErr w:type="spellEnd"/>
      <w:r w:rsidRPr="00204BB2">
        <w:t xml:space="preserve"> by </w:t>
      </w:r>
      <w:proofErr w:type="spellStart"/>
      <w:r w:rsidRPr="00204BB2">
        <w:t>legal</w:t>
      </w:r>
      <w:proofErr w:type="spellEnd"/>
      <w:r w:rsidRPr="00204BB2">
        <w:t xml:space="preserve"> </w:t>
      </w:r>
      <w:proofErr w:type="spellStart"/>
      <w:r w:rsidRPr="00204BB2">
        <w:t>or</w:t>
      </w:r>
      <w:proofErr w:type="spellEnd"/>
      <w:r w:rsidRPr="00204BB2">
        <w:t xml:space="preserve"> </w:t>
      </w:r>
      <w:proofErr w:type="spellStart"/>
      <w:r w:rsidRPr="00204BB2">
        <w:t>natural</w:t>
      </w:r>
      <w:proofErr w:type="spellEnd"/>
      <w:r w:rsidRPr="00204BB2">
        <w:t xml:space="preserve"> </w:t>
      </w:r>
      <w:proofErr w:type="spellStart"/>
      <w:r w:rsidRPr="00204BB2">
        <w:t>persons</w:t>
      </w:r>
      <w:proofErr w:type="spellEnd"/>
      <w:r w:rsidRPr="00204BB2">
        <w:t xml:space="preserve"> </w:t>
      </w:r>
      <w:proofErr w:type="spellStart"/>
      <w:r w:rsidRPr="00204BB2">
        <w:t>meeting</w:t>
      </w:r>
      <w:proofErr w:type="spellEnd"/>
      <w:r w:rsidRPr="00204BB2">
        <w:t xml:space="preserve"> the </w:t>
      </w:r>
      <w:proofErr w:type="spellStart"/>
      <w:r w:rsidRPr="00204BB2">
        <w:t>criteria</w:t>
      </w:r>
      <w:proofErr w:type="spellEnd"/>
      <w:r w:rsidRPr="00204BB2">
        <w:t xml:space="preserve"> </w:t>
      </w:r>
      <w:proofErr w:type="spellStart"/>
      <w:r w:rsidRPr="00204BB2">
        <w:t>described</w:t>
      </w:r>
      <w:proofErr w:type="spellEnd"/>
      <w:r w:rsidRPr="00204BB2">
        <w:t xml:space="preserve"> in sec. </w:t>
      </w:r>
      <w:r>
        <w:t>11.1.2</w:t>
      </w:r>
      <w:r w:rsidRPr="00204BB2">
        <w:t xml:space="preserve"> </w:t>
      </w:r>
      <w:proofErr w:type="spellStart"/>
      <w:r w:rsidRPr="00204BB2">
        <w:t>above</w:t>
      </w:r>
      <w:proofErr w:type="spellEnd"/>
      <w:r w:rsidRPr="00204BB2">
        <w:t>;</w:t>
      </w:r>
    </w:p>
    <w:p w14:paraId="340268EA" w14:textId="77777777" w:rsidR="00A452C3" w:rsidRDefault="00A452C3" w:rsidP="00A452C3">
      <w:pPr>
        <w:pStyle w:val="Akapitzlist"/>
        <w:ind w:left="1418"/>
        <w:jc w:val="both"/>
      </w:pPr>
    </w:p>
    <w:p w14:paraId="5B7F9EB1" w14:textId="77777777" w:rsidR="00A452C3" w:rsidRDefault="00A452C3" w:rsidP="00A452C3">
      <w:pPr>
        <w:pStyle w:val="Akapitzlist"/>
        <w:numPr>
          <w:ilvl w:val="2"/>
          <w:numId w:val="1"/>
        </w:numPr>
        <w:ind w:left="1418"/>
        <w:jc w:val="both"/>
      </w:pPr>
      <w:r w:rsidRPr="00204BB2">
        <w:t xml:space="preserve">do not </w:t>
      </w:r>
      <w:proofErr w:type="spellStart"/>
      <w:r w:rsidRPr="00204BB2">
        <w:t>reside</w:t>
      </w:r>
      <w:proofErr w:type="spellEnd"/>
      <w:r w:rsidRPr="00204BB2">
        <w:t xml:space="preserve"> </w:t>
      </w:r>
      <w:proofErr w:type="spellStart"/>
      <w:r w:rsidRPr="00204BB2">
        <w:t>or</w:t>
      </w:r>
      <w:proofErr w:type="spellEnd"/>
      <w:r w:rsidRPr="00204BB2">
        <w:t xml:space="preserve"> </w:t>
      </w:r>
      <w:proofErr w:type="spellStart"/>
      <w:r w:rsidRPr="00204BB2">
        <w:t>have</w:t>
      </w:r>
      <w:proofErr w:type="spellEnd"/>
      <w:r w:rsidRPr="00204BB2">
        <w:t xml:space="preserve"> </w:t>
      </w:r>
      <w:proofErr w:type="spellStart"/>
      <w:r w:rsidRPr="00204BB2">
        <w:t>their</w:t>
      </w:r>
      <w:proofErr w:type="spellEnd"/>
      <w:r w:rsidRPr="00204BB2">
        <w:t xml:space="preserve"> </w:t>
      </w:r>
      <w:proofErr w:type="spellStart"/>
      <w:r w:rsidRPr="00204BB2">
        <w:t>registered</w:t>
      </w:r>
      <w:proofErr w:type="spellEnd"/>
      <w:r w:rsidRPr="00204BB2">
        <w:t xml:space="preserve"> </w:t>
      </w:r>
      <w:proofErr w:type="spellStart"/>
      <w:r w:rsidRPr="00204BB2">
        <w:t>office</w:t>
      </w:r>
      <w:proofErr w:type="spellEnd"/>
      <w:r w:rsidRPr="00204BB2">
        <w:t xml:space="preserve"> </w:t>
      </w:r>
      <w:proofErr w:type="spellStart"/>
      <w:r w:rsidRPr="00204BB2">
        <w:t>or</w:t>
      </w:r>
      <w:proofErr w:type="spellEnd"/>
      <w:r w:rsidRPr="00204BB2">
        <w:t xml:space="preserve"> principal place of business in a </w:t>
      </w:r>
      <w:proofErr w:type="spellStart"/>
      <w:r w:rsidRPr="00204BB2">
        <w:t>state</w:t>
      </w:r>
      <w:proofErr w:type="spellEnd"/>
      <w:r w:rsidRPr="00204BB2">
        <w:t xml:space="preserve"> </w:t>
      </w:r>
      <w:proofErr w:type="spellStart"/>
      <w:r w:rsidRPr="00204BB2">
        <w:t>being</w:t>
      </w:r>
      <w:proofErr w:type="spellEnd"/>
      <w:r w:rsidRPr="00204BB2">
        <w:t xml:space="preserve"> </w:t>
      </w:r>
      <w:proofErr w:type="spellStart"/>
      <w:r w:rsidRPr="00204BB2">
        <w:t>subject</w:t>
      </w:r>
      <w:proofErr w:type="spellEnd"/>
      <w:r w:rsidRPr="00204BB2">
        <w:t xml:space="preserve"> of </w:t>
      </w:r>
      <w:proofErr w:type="spellStart"/>
      <w:r w:rsidRPr="00204BB2">
        <w:t>Sanctions</w:t>
      </w:r>
      <w:proofErr w:type="spellEnd"/>
      <w:r w:rsidRPr="00204BB2">
        <w:t xml:space="preserve"> </w:t>
      </w:r>
      <w:proofErr w:type="spellStart"/>
      <w:r w:rsidRPr="00204BB2">
        <w:t>Regulations</w:t>
      </w:r>
      <w:proofErr w:type="spellEnd"/>
      <w:r w:rsidRPr="00204BB2">
        <w:t xml:space="preserve"> </w:t>
      </w:r>
      <w:proofErr w:type="spellStart"/>
      <w:r w:rsidRPr="00204BB2">
        <w:t>or</w:t>
      </w:r>
      <w:proofErr w:type="spellEnd"/>
      <w:r w:rsidRPr="00204BB2">
        <w:t xml:space="preserve"> </w:t>
      </w:r>
      <w:proofErr w:type="spellStart"/>
      <w:r w:rsidRPr="00204BB2">
        <w:t>are</w:t>
      </w:r>
      <w:proofErr w:type="spellEnd"/>
      <w:r w:rsidRPr="00204BB2">
        <w:t xml:space="preserve"> not </w:t>
      </w:r>
      <w:proofErr w:type="spellStart"/>
      <w:r w:rsidRPr="00204BB2">
        <w:t>incorporated</w:t>
      </w:r>
      <w:proofErr w:type="spellEnd"/>
      <w:r w:rsidRPr="00204BB2">
        <w:t xml:space="preserve"> </w:t>
      </w:r>
      <w:proofErr w:type="spellStart"/>
      <w:r w:rsidRPr="00204BB2">
        <w:t>under</w:t>
      </w:r>
      <w:proofErr w:type="spellEnd"/>
      <w:r w:rsidRPr="00204BB2">
        <w:t xml:space="preserve"> the </w:t>
      </w:r>
      <w:proofErr w:type="spellStart"/>
      <w:r w:rsidRPr="00204BB2">
        <w:t>laws</w:t>
      </w:r>
      <w:proofErr w:type="spellEnd"/>
      <w:r w:rsidRPr="00204BB2">
        <w:t xml:space="preserve"> of a </w:t>
      </w:r>
      <w:proofErr w:type="spellStart"/>
      <w:r w:rsidRPr="00204BB2">
        <w:t>state</w:t>
      </w:r>
      <w:proofErr w:type="spellEnd"/>
      <w:r w:rsidRPr="00204BB2">
        <w:t xml:space="preserve"> </w:t>
      </w:r>
      <w:proofErr w:type="spellStart"/>
      <w:r w:rsidRPr="00204BB2">
        <w:t>being</w:t>
      </w:r>
      <w:proofErr w:type="spellEnd"/>
      <w:r w:rsidRPr="00204BB2">
        <w:t xml:space="preserve"> </w:t>
      </w:r>
      <w:proofErr w:type="spellStart"/>
      <w:r w:rsidRPr="00204BB2">
        <w:t>subject</w:t>
      </w:r>
      <w:proofErr w:type="spellEnd"/>
      <w:r w:rsidRPr="00204BB2">
        <w:t xml:space="preserve"> to </w:t>
      </w:r>
      <w:proofErr w:type="spellStart"/>
      <w:r w:rsidRPr="00204BB2">
        <w:t>Sanctions</w:t>
      </w:r>
      <w:proofErr w:type="spellEnd"/>
      <w:r w:rsidRPr="00204BB2">
        <w:t xml:space="preserve"> </w:t>
      </w:r>
      <w:proofErr w:type="spellStart"/>
      <w:r w:rsidRPr="00204BB2">
        <w:t>Regulations</w:t>
      </w:r>
      <w:proofErr w:type="spellEnd"/>
      <w:r w:rsidRPr="00204BB2">
        <w:t>;</w:t>
      </w:r>
    </w:p>
    <w:p w14:paraId="49F7C34B" w14:textId="77777777" w:rsidR="00A452C3" w:rsidRDefault="00A452C3" w:rsidP="00A452C3">
      <w:pPr>
        <w:pStyle w:val="Akapitzlist"/>
        <w:ind w:left="1418"/>
        <w:jc w:val="both"/>
      </w:pPr>
    </w:p>
    <w:p w14:paraId="410BE9AA" w14:textId="47B7C861" w:rsidR="00A452C3" w:rsidRDefault="00A452C3" w:rsidP="00A452C3">
      <w:pPr>
        <w:pStyle w:val="Akapitzlist"/>
        <w:numPr>
          <w:ilvl w:val="2"/>
          <w:numId w:val="1"/>
        </w:numPr>
        <w:ind w:left="1418"/>
        <w:jc w:val="both"/>
      </w:pPr>
      <w:proofErr w:type="spellStart"/>
      <w:r w:rsidRPr="00204BB2">
        <w:t>are</w:t>
      </w:r>
      <w:proofErr w:type="spellEnd"/>
      <w:r w:rsidRPr="00204BB2">
        <w:t xml:space="preserve"> not </w:t>
      </w:r>
      <w:proofErr w:type="spellStart"/>
      <w:r w:rsidRPr="00204BB2">
        <w:t>involved</w:t>
      </w:r>
      <w:proofErr w:type="spellEnd"/>
      <w:r w:rsidRPr="00204BB2">
        <w:t xml:space="preserve"> in </w:t>
      </w:r>
      <w:proofErr w:type="spellStart"/>
      <w:r w:rsidRPr="00204BB2">
        <w:t>any</w:t>
      </w:r>
      <w:proofErr w:type="spellEnd"/>
      <w:r w:rsidRPr="00204BB2">
        <w:t xml:space="preserve"> </w:t>
      </w:r>
      <w:proofErr w:type="spellStart"/>
      <w:r w:rsidRPr="00204BB2">
        <w:t>proceedings</w:t>
      </w:r>
      <w:proofErr w:type="spellEnd"/>
      <w:r w:rsidRPr="00204BB2">
        <w:t xml:space="preserve"> </w:t>
      </w:r>
      <w:proofErr w:type="spellStart"/>
      <w:r w:rsidRPr="00204BB2">
        <w:t>or</w:t>
      </w:r>
      <w:proofErr w:type="spellEnd"/>
      <w:r w:rsidRPr="00204BB2">
        <w:t xml:space="preserve"> </w:t>
      </w:r>
      <w:proofErr w:type="spellStart"/>
      <w:r w:rsidRPr="00204BB2">
        <w:t>investigations</w:t>
      </w:r>
      <w:proofErr w:type="spellEnd"/>
      <w:r w:rsidRPr="00204BB2">
        <w:t xml:space="preserve"> </w:t>
      </w:r>
      <w:proofErr w:type="spellStart"/>
      <w:r w:rsidRPr="00204BB2">
        <w:t>against</w:t>
      </w:r>
      <w:proofErr w:type="spellEnd"/>
      <w:r w:rsidRPr="00204BB2">
        <w:t xml:space="preserve"> </w:t>
      </w:r>
      <w:proofErr w:type="spellStart"/>
      <w:r w:rsidRPr="00204BB2">
        <w:t>them</w:t>
      </w:r>
      <w:proofErr w:type="spellEnd"/>
      <w:r w:rsidRPr="00204BB2">
        <w:t xml:space="preserve"> in </w:t>
      </w:r>
      <w:proofErr w:type="spellStart"/>
      <w:r w:rsidRPr="00204BB2">
        <w:t>relation</w:t>
      </w:r>
      <w:proofErr w:type="spellEnd"/>
      <w:r w:rsidRPr="00204BB2">
        <w:t xml:space="preserve"> to a </w:t>
      </w:r>
      <w:proofErr w:type="spellStart"/>
      <w:r w:rsidRPr="00204BB2">
        <w:t>breach</w:t>
      </w:r>
      <w:proofErr w:type="spellEnd"/>
      <w:r w:rsidRPr="00204BB2">
        <w:t xml:space="preserve"> </w:t>
      </w:r>
      <w:r w:rsidR="0082253E">
        <w:br/>
      </w:r>
      <w:r w:rsidRPr="00204BB2">
        <w:t xml:space="preserve">of </w:t>
      </w:r>
      <w:proofErr w:type="spellStart"/>
      <w:r w:rsidRPr="00204BB2">
        <w:t>any</w:t>
      </w:r>
      <w:proofErr w:type="spellEnd"/>
      <w:r w:rsidRPr="00204BB2">
        <w:t xml:space="preserve"> </w:t>
      </w:r>
      <w:proofErr w:type="spellStart"/>
      <w:r w:rsidRPr="00204BB2">
        <w:t>Sanctions</w:t>
      </w:r>
      <w:proofErr w:type="spellEnd"/>
      <w:r w:rsidRPr="00204BB2">
        <w:t xml:space="preserve"> </w:t>
      </w:r>
      <w:proofErr w:type="spellStart"/>
      <w:r w:rsidRPr="00204BB2">
        <w:t>Regulations</w:t>
      </w:r>
      <w:proofErr w:type="spellEnd"/>
      <w:r w:rsidRPr="00204BB2">
        <w:t>.</w:t>
      </w:r>
    </w:p>
    <w:p w14:paraId="295E0037" w14:textId="77777777" w:rsidR="003C107F" w:rsidRDefault="003C107F" w:rsidP="003C107F">
      <w:pPr>
        <w:pStyle w:val="Akapitzlist"/>
        <w:ind w:left="709"/>
        <w:jc w:val="both"/>
        <w:rPr>
          <w:b/>
          <w:bCs/>
        </w:rPr>
      </w:pPr>
    </w:p>
    <w:p w14:paraId="5D285299" w14:textId="5BB77DB2" w:rsidR="00A452C3" w:rsidRPr="003C107F" w:rsidRDefault="003C107F" w:rsidP="00A452C3">
      <w:pPr>
        <w:pStyle w:val="Akapitzlist"/>
        <w:numPr>
          <w:ilvl w:val="1"/>
          <w:numId w:val="1"/>
        </w:numPr>
        <w:ind w:left="709" w:hanging="709"/>
        <w:jc w:val="both"/>
        <w:rPr>
          <w:b/>
          <w:bCs/>
        </w:rPr>
      </w:pPr>
      <w:r w:rsidRPr="003C107F">
        <w:rPr>
          <w:b/>
          <w:bCs/>
        </w:rPr>
        <w:t>TENDER PARTICIPANT (THE BUYER) UNDERTAKES</w:t>
      </w:r>
      <w:r w:rsidR="00A452C3" w:rsidRPr="003C107F">
        <w:rPr>
          <w:b/>
          <w:bCs/>
        </w:rPr>
        <w:t>:</w:t>
      </w:r>
    </w:p>
    <w:p w14:paraId="6EF59611" w14:textId="77777777" w:rsidR="00A452C3" w:rsidRDefault="00A452C3" w:rsidP="00A452C3">
      <w:pPr>
        <w:pStyle w:val="Akapitzlist"/>
        <w:ind w:left="709"/>
        <w:jc w:val="both"/>
      </w:pPr>
    </w:p>
    <w:p w14:paraId="5E8AF15A" w14:textId="77777777" w:rsidR="00A452C3" w:rsidRDefault="00A452C3" w:rsidP="00A452C3">
      <w:pPr>
        <w:pStyle w:val="Akapitzlist"/>
        <w:numPr>
          <w:ilvl w:val="2"/>
          <w:numId w:val="1"/>
        </w:numPr>
        <w:ind w:left="1418" w:hanging="709"/>
        <w:jc w:val="both"/>
      </w:pPr>
      <w:proofErr w:type="spellStart"/>
      <w:r>
        <w:t>it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subsidiaries</w:t>
      </w:r>
      <w:proofErr w:type="spellEnd"/>
      <w:r>
        <w:t xml:space="preserve"> and the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and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and for </w:t>
      </w:r>
      <w:proofErr w:type="spellStart"/>
      <w:r>
        <w:t>its</w:t>
      </w:r>
      <w:proofErr w:type="spellEnd"/>
      <w:r>
        <w:t xml:space="preserve"> benefit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the </w:t>
      </w:r>
      <w:proofErr w:type="spellStart"/>
      <w:r>
        <w:t>Sanction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; </w:t>
      </w:r>
    </w:p>
    <w:p w14:paraId="1359E82F" w14:textId="77777777" w:rsidR="00A452C3" w:rsidRDefault="00A452C3" w:rsidP="00A452C3">
      <w:pPr>
        <w:pStyle w:val="Akapitzlist"/>
        <w:ind w:left="1418"/>
        <w:jc w:val="both"/>
      </w:pPr>
    </w:p>
    <w:p w14:paraId="7B2D086B" w14:textId="77777777" w:rsidR="00A452C3" w:rsidRDefault="00A452C3" w:rsidP="00A452C3">
      <w:pPr>
        <w:pStyle w:val="Akapitzlist"/>
        <w:numPr>
          <w:ilvl w:val="2"/>
          <w:numId w:val="1"/>
        </w:numPr>
        <w:ind w:left="1418" w:hanging="709"/>
        <w:jc w:val="both"/>
      </w:pPr>
      <w:r>
        <w:t xml:space="preserve">the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purchased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indirectly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the </w:t>
      </w:r>
      <w:proofErr w:type="spellStart"/>
      <w:r>
        <w:t>Sanctioned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for the benefit of the </w:t>
      </w:r>
      <w:proofErr w:type="spellStart"/>
      <w:r>
        <w:t>Sanctioned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the </w:t>
      </w:r>
      <w:proofErr w:type="spellStart"/>
      <w:r>
        <w:t>Buyer</w:t>
      </w:r>
      <w:proofErr w:type="spellEnd"/>
      <w:r>
        <w:t xml:space="preserve"> to the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Sanctions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; </w:t>
      </w:r>
    </w:p>
    <w:p w14:paraId="09A8FDAA" w14:textId="77777777" w:rsidR="00A452C3" w:rsidRDefault="00A452C3" w:rsidP="00A452C3">
      <w:pPr>
        <w:pStyle w:val="Akapitzlist"/>
      </w:pPr>
    </w:p>
    <w:p w14:paraId="331821EC" w14:textId="77777777" w:rsidR="00A452C3" w:rsidRDefault="00A452C3" w:rsidP="00A452C3">
      <w:pPr>
        <w:pStyle w:val="Akapitzlist"/>
        <w:numPr>
          <w:ilvl w:val="2"/>
          <w:numId w:val="1"/>
        </w:numPr>
        <w:ind w:left="1418" w:hanging="709"/>
        <w:jc w:val="both"/>
      </w:pPr>
      <w:r>
        <w:t xml:space="preserve">in the event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in sec. 11.1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untrue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by law, </w:t>
      </w:r>
      <w:proofErr w:type="spellStart"/>
      <w:r>
        <w:t>promptly</w:t>
      </w:r>
      <w:proofErr w:type="spellEnd"/>
      <w:r>
        <w:t xml:space="preserve">, but in </w:t>
      </w:r>
      <w:proofErr w:type="spellStart"/>
      <w:r>
        <w:t>any</w:t>
      </w:r>
      <w:proofErr w:type="spellEnd"/>
      <w:r>
        <w:t xml:space="preserve"> event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event, </w:t>
      </w:r>
      <w:proofErr w:type="spellStart"/>
      <w:r>
        <w:t>inform</w:t>
      </w:r>
      <w:proofErr w:type="spellEnd"/>
      <w:r>
        <w:t xml:space="preserve"> the </w:t>
      </w:r>
      <w:proofErr w:type="spellStart"/>
      <w:r>
        <w:t>Seller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event and of the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to </w:t>
      </w:r>
      <w:proofErr w:type="spellStart"/>
      <w:r>
        <w:t>restore</w:t>
      </w:r>
      <w:proofErr w:type="spellEnd"/>
      <w:r>
        <w:t xml:space="preserve"> the </w:t>
      </w:r>
      <w:proofErr w:type="spellStart"/>
      <w:r>
        <w:t>truth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>;</w:t>
      </w:r>
    </w:p>
    <w:p w14:paraId="3FDA394B" w14:textId="77777777" w:rsidR="00A452C3" w:rsidRDefault="00A452C3" w:rsidP="00A452C3">
      <w:pPr>
        <w:pStyle w:val="Akapitzlist"/>
        <w:ind w:left="1418"/>
        <w:jc w:val="both"/>
      </w:pPr>
    </w:p>
    <w:p w14:paraId="31D4D4EE" w14:textId="77777777" w:rsidR="00A452C3" w:rsidRPr="00204BB2" w:rsidRDefault="00A452C3" w:rsidP="00A452C3">
      <w:pPr>
        <w:pStyle w:val="Akapitzlist"/>
        <w:numPr>
          <w:ilvl w:val="2"/>
          <w:numId w:val="1"/>
        </w:numPr>
        <w:ind w:left="1418" w:hanging="709"/>
        <w:jc w:val="both"/>
      </w:pPr>
      <w:proofErr w:type="spellStart"/>
      <w:r>
        <w:t>shall</w:t>
      </w:r>
      <w:proofErr w:type="spellEnd"/>
      <w:r>
        <w:t xml:space="preserve"> </w:t>
      </w:r>
      <w:proofErr w:type="spellStart"/>
      <w:r>
        <w:t>indemnify</w:t>
      </w:r>
      <w:proofErr w:type="spellEnd"/>
      <w:r>
        <w:t xml:space="preserve"> the </w:t>
      </w:r>
      <w:proofErr w:type="spellStart"/>
      <w:r>
        <w:t>Seller</w:t>
      </w:r>
      <w:proofErr w:type="spellEnd"/>
      <w:r>
        <w:t xml:space="preserve"> for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omissions</w:t>
      </w:r>
      <w:proofErr w:type="spellEnd"/>
      <w:r>
        <w:t xml:space="preserve"> of the </w:t>
      </w:r>
      <w:proofErr w:type="spellStart"/>
      <w:r>
        <w:t>Buyer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subsidiaries</w:t>
      </w:r>
      <w:proofErr w:type="spellEnd"/>
      <w:r>
        <w:t xml:space="preserve">, </w:t>
      </w:r>
      <w:proofErr w:type="spellStart"/>
      <w:r>
        <w:t>parent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and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and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and for </w:t>
      </w:r>
      <w:proofErr w:type="spellStart"/>
      <w:r>
        <w:t>its</w:t>
      </w:r>
      <w:proofErr w:type="spellEnd"/>
      <w:r>
        <w:t xml:space="preserve"> benefit in </w:t>
      </w:r>
      <w:proofErr w:type="spellStart"/>
      <w:r>
        <w:t>connection</w:t>
      </w:r>
      <w:proofErr w:type="spellEnd"/>
      <w:r>
        <w:t xml:space="preserve"> with the non-performance </w:t>
      </w:r>
      <w:proofErr w:type="spellStart"/>
      <w:r>
        <w:t>or</w:t>
      </w:r>
      <w:proofErr w:type="spellEnd"/>
      <w:r>
        <w:t xml:space="preserve"> </w:t>
      </w:r>
      <w:proofErr w:type="spellStart"/>
      <w:r>
        <w:t>improper</w:t>
      </w:r>
      <w:proofErr w:type="spellEnd"/>
      <w:r>
        <w:t xml:space="preserve"> performance of the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this</w:t>
      </w:r>
      <w:proofErr w:type="spellEnd"/>
      <w:r>
        <w:t xml:space="preserve"> sec. 11.2.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107F" w14:paraId="37D21E1D" w14:textId="77777777" w:rsidTr="008B442D">
        <w:tc>
          <w:tcPr>
            <w:tcW w:w="4531" w:type="dxa"/>
          </w:tcPr>
          <w:p w14:paraId="01304C45" w14:textId="12A288B6" w:rsidR="003C107F" w:rsidRDefault="008B442D" w:rsidP="008B442D">
            <w:pPr>
              <w:tabs>
                <w:tab w:val="left" w:pos="1464"/>
                <w:tab w:val="right" w:pos="4315"/>
              </w:tabs>
              <w:jc w:val="both"/>
            </w:pPr>
            <w:r>
              <w:tab/>
            </w:r>
            <w:r>
              <w:tab/>
            </w:r>
            <w:r w:rsidR="003C107F">
              <w:t>TENDER PARTICIPANT DETAILS:</w:t>
            </w:r>
          </w:p>
          <w:p w14:paraId="7746CA90" w14:textId="5E6A3627" w:rsidR="003C107F" w:rsidRDefault="003C107F" w:rsidP="003C107F">
            <w:pPr>
              <w:jc w:val="right"/>
            </w:pPr>
          </w:p>
        </w:tc>
        <w:tc>
          <w:tcPr>
            <w:tcW w:w="4531" w:type="dxa"/>
          </w:tcPr>
          <w:p w14:paraId="6B8684A9" w14:textId="77777777" w:rsidR="003C107F" w:rsidRDefault="008B442D" w:rsidP="003C107F">
            <w:pPr>
              <w:jc w:val="right"/>
            </w:pPr>
            <w:r>
              <w:t>_____________________________________</w:t>
            </w:r>
          </w:p>
          <w:p w14:paraId="31A9C391" w14:textId="77777777" w:rsidR="008B442D" w:rsidRDefault="008B442D" w:rsidP="003C107F">
            <w:pPr>
              <w:jc w:val="right"/>
            </w:pPr>
            <w:r>
              <w:t>_____________________________________</w:t>
            </w:r>
          </w:p>
          <w:p w14:paraId="1BA0C2FA" w14:textId="77777777" w:rsidR="008B442D" w:rsidRDefault="008B442D" w:rsidP="003C107F">
            <w:pPr>
              <w:jc w:val="right"/>
            </w:pPr>
            <w:r>
              <w:t>_____________________________________</w:t>
            </w:r>
          </w:p>
          <w:p w14:paraId="71D5F2D7" w14:textId="01BF1BF9" w:rsidR="008B442D" w:rsidRDefault="008B442D" w:rsidP="003C107F">
            <w:pPr>
              <w:jc w:val="right"/>
            </w:pPr>
          </w:p>
        </w:tc>
      </w:tr>
      <w:tr w:rsidR="008B442D" w14:paraId="377FBDC0" w14:textId="77777777" w:rsidTr="008B442D">
        <w:tc>
          <w:tcPr>
            <w:tcW w:w="4531" w:type="dxa"/>
          </w:tcPr>
          <w:p w14:paraId="0A80224B" w14:textId="7D8EF1DF" w:rsidR="008B442D" w:rsidRDefault="008B442D" w:rsidP="003C107F">
            <w:pPr>
              <w:jc w:val="right"/>
            </w:pPr>
            <w:r>
              <w:t>PERSON/S ENTITLED TO SIGN STATEMENT ON BEHALF OF TENDER PARTICIPANT WITH THE POSITION:</w:t>
            </w:r>
          </w:p>
        </w:tc>
        <w:tc>
          <w:tcPr>
            <w:tcW w:w="4531" w:type="dxa"/>
          </w:tcPr>
          <w:p w14:paraId="1BC514E4" w14:textId="77777777" w:rsidR="008B442D" w:rsidRDefault="008B442D" w:rsidP="008B442D">
            <w:pPr>
              <w:jc w:val="right"/>
            </w:pPr>
            <w:r>
              <w:t>_____________________________________</w:t>
            </w:r>
          </w:p>
          <w:p w14:paraId="72BF363B" w14:textId="77777777" w:rsidR="008B442D" w:rsidRDefault="008B442D" w:rsidP="008B442D">
            <w:pPr>
              <w:jc w:val="right"/>
            </w:pPr>
            <w:r>
              <w:t>_____________________________________</w:t>
            </w:r>
          </w:p>
          <w:p w14:paraId="70B0537C" w14:textId="77777777" w:rsidR="008B442D" w:rsidRDefault="008B442D" w:rsidP="003C107F">
            <w:pPr>
              <w:jc w:val="right"/>
            </w:pPr>
          </w:p>
        </w:tc>
      </w:tr>
      <w:tr w:rsidR="003C107F" w14:paraId="72CDA09A" w14:textId="77777777" w:rsidTr="008B442D">
        <w:tc>
          <w:tcPr>
            <w:tcW w:w="4531" w:type="dxa"/>
          </w:tcPr>
          <w:p w14:paraId="025AD3A9" w14:textId="32797133" w:rsidR="003C107F" w:rsidRDefault="003C107F" w:rsidP="003C107F">
            <w:pPr>
              <w:jc w:val="right"/>
            </w:pPr>
            <w:r>
              <w:t>DATE OF SIGNATURE:</w:t>
            </w:r>
          </w:p>
        </w:tc>
        <w:tc>
          <w:tcPr>
            <w:tcW w:w="4531" w:type="dxa"/>
          </w:tcPr>
          <w:p w14:paraId="3F24F0C4" w14:textId="77777777" w:rsidR="003C107F" w:rsidRDefault="008B442D" w:rsidP="003C107F">
            <w:pPr>
              <w:jc w:val="right"/>
            </w:pPr>
            <w:r>
              <w:t>_____________________________________</w:t>
            </w:r>
          </w:p>
          <w:p w14:paraId="18F1D2BA" w14:textId="77777777" w:rsidR="008B442D" w:rsidRDefault="008B442D" w:rsidP="003C107F">
            <w:pPr>
              <w:jc w:val="right"/>
            </w:pPr>
          </w:p>
          <w:p w14:paraId="7176BA15" w14:textId="3EF6B105" w:rsidR="008B442D" w:rsidRDefault="008B442D" w:rsidP="003C107F">
            <w:pPr>
              <w:jc w:val="right"/>
            </w:pPr>
          </w:p>
        </w:tc>
      </w:tr>
      <w:tr w:rsidR="008B442D" w14:paraId="6A402D25" w14:textId="77777777" w:rsidTr="008B442D">
        <w:tc>
          <w:tcPr>
            <w:tcW w:w="4531" w:type="dxa"/>
          </w:tcPr>
          <w:p w14:paraId="2190C9C3" w14:textId="3B10D4C2" w:rsidR="008B442D" w:rsidRDefault="008B442D" w:rsidP="003C107F">
            <w:pPr>
              <w:jc w:val="right"/>
            </w:pPr>
            <w:r>
              <w:t>SIGNATURE:</w:t>
            </w:r>
          </w:p>
        </w:tc>
        <w:tc>
          <w:tcPr>
            <w:tcW w:w="4531" w:type="dxa"/>
          </w:tcPr>
          <w:p w14:paraId="4A98FD74" w14:textId="45E771C1" w:rsidR="008B442D" w:rsidRDefault="008B442D" w:rsidP="003C107F">
            <w:pPr>
              <w:jc w:val="right"/>
            </w:pPr>
            <w:r>
              <w:t>_____________________________________</w:t>
            </w:r>
          </w:p>
        </w:tc>
      </w:tr>
    </w:tbl>
    <w:p w14:paraId="6FFD13C6" w14:textId="77777777" w:rsidR="003C107F" w:rsidRPr="00A452C3" w:rsidRDefault="003C107F" w:rsidP="003C107F">
      <w:pPr>
        <w:jc w:val="right"/>
      </w:pPr>
    </w:p>
    <w:sectPr w:rsidR="003C107F" w:rsidRPr="00A452C3" w:rsidSect="0082253E">
      <w:pgSz w:w="11906" w:h="16838"/>
      <w:pgMar w:top="284" w:right="1133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C706" w14:textId="77777777" w:rsidR="007C0266" w:rsidRDefault="007C0266" w:rsidP="002D5211">
      <w:pPr>
        <w:spacing w:after="0" w:line="240" w:lineRule="auto"/>
      </w:pPr>
      <w:r>
        <w:separator/>
      </w:r>
    </w:p>
  </w:endnote>
  <w:endnote w:type="continuationSeparator" w:id="0">
    <w:p w14:paraId="3AE1038E" w14:textId="77777777" w:rsidR="007C0266" w:rsidRDefault="007C0266" w:rsidP="002D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2437" w14:textId="77777777" w:rsidR="007C0266" w:rsidRDefault="007C0266" w:rsidP="002D5211">
      <w:pPr>
        <w:spacing w:after="0" w:line="240" w:lineRule="auto"/>
      </w:pPr>
      <w:r>
        <w:separator/>
      </w:r>
    </w:p>
  </w:footnote>
  <w:footnote w:type="continuationSeparator" w:id="0">
    <w:p w14:paraId="330F51D0" w14:textId="77777777" w:rsidR="007C0266" w:rsidRDefault="007C0266" w:rsidP="002D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1D2C"/>
    <w:multiLevelType w:val="multilevel"/>
    <w:tmpl w:val="10141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9343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11"/>
    <w:rsid w:val="001D26C4"/>
    <w:rsid w:val="002D5211"/>
    <w:rsid w:val="003C107F"/>
    <w:rsid w:val="007C0266"/>
    <w:rsid w:val="007F2C2B"/>
    <w:rsid w:val="0082253E"/>
    <w:rsid w:val="008B442D"/>
    <w:rsid w:val="00953B8C"/>
    <w:rsid w:val="00A452C3"/>
    <w:rsid w:val="00E4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0BF2"/>
  <w15:chartTrackingRefBased/>
  <w15:docId w15:val="{4257F878-7BA6-4F7A-9B6A-224C1155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211"/>
  </w:style>
  <w:style w:type="paragraph" w:styleId="Stopka">
    <w:name w:val="footer"/>
    <w:basedOn w:val="Normalny"/>
    <w:link w:val="StopkaZnak"/>
    <w:uiPriority w:val="99"/>
    <w:unhideWhenUsed/>
    <w:rsid w:val="002D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211"/>
  </w:style>
  <w:style w:type="paragraph" w:styleId="Akapitzlist">
    <w:name w:val="List Paragraph"/>
    <w:basedOn w:val="Normalny"/>
    <w:uiPriority w:val="34"/>
    <w:qFormat/>
    <w:rsid w:val="00A452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2C3"/>
    <w:rPr>
      <w:sz w:val="20"/>
      <w:szCs w:val="20"/>
    </w:rPr>
  </w:style>
  <w:style w:type="table" w:styleId="Tabela-Siatka">
    <w:name w:val="Table Grid"/>
    <w:basedOn w:val="Standardowy"/>
    <w:uiPriority w:val="39"/>
    <w:rsid w:val="003C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Anna Marszałek</cp:lastModifiedBy>
  <cp:revision>3</cp:revision>
  <cp:lastPrinted>2022-10-31T08:02:00Z</cp:lastPrinted>
  <dcterms:created xsi:type="dcterms:W3CDTF">2022-08-16T13:41:00Z</dcterms:created>
  <dcterms:modified xsi:type="dcterms:W3CDTF">2022-10-31T08:02:00Z</dcterms:modified>
</cp:coreProperties>
</file>